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94" w:rsidRPr="00684086" w:rsidRDefault="00D43A94" w:rsidP="00D43A94">
      <w:pPr>
        <w:suppressAutoHyphens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Форма для внесения информации</w:t>
      </w:r>
      <w:r w:rsidRPr="00684086">
        <w:rPr>
          <w:rFonts w:eastAsiaTheme="minorHAnsi"/>
          <w:b/>
          <w:lang w:eastAsia="en-US"/>
        </w:rPr>
        <w:t xml:space="preserve"> о выполнении ИОМ на 01.12.2024</w:t>
      </w:r>
      <w:r>
        <w:rPr>
          <w:rFonts w:eastAsiaTheme="minorHAnsi"/>
          <w:b/>
          <w:lang w:eastAsia="en-US"/>
        </w:rPr>
        <w:t xml:space="preserve"> </w:t>
      </w:r>
      <w:r w:rsidRPr="00684086">
        <w:rPr>
          <w:rFonts w:eastAsiaTheme="minorHAnsi"/>
          <w:b/>
          <w:lang w:eastAsia="en-US"/>
        </w:rPr>
        <w:t>г.</w:t>
      </w:r>
    </w:p>
    <w:tbl>
      <w:tblPr>
        <w:tblStyle w:val="a3"/>
        <w:tblpPr w:leftFromText="180" w:rightFromText="180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2459"/>
        <w:gridCol w:w="1591"/>
        <w:gridCol w:w="1501"/>
        <w:gridCol w:w="1502"/>
      </w:tblGrid>
      <w:tr w:rsidR="00D43A94" w:rsidRPr="001C3891" w:rsidTr="0027275E">
        <w:tc>
          <w:tcPr>
            <w:tcW w:w="1101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№ ДО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417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педагогов</w:t>
            </w:r>
          </w:p>
        </w:tc>
        <w:tc>
          <w:tcPr>
            <w:tcW w:w="2459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зарегистрированных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на Эраскоп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прикрепленных ИОМ</w:t>
            </w:r>
          </w:p>
        </w:tc>
        <w:tc>
          <w:tcPr>
            <w:tcW w:w="1501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Кол-во зачетов ИОМ от ДО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502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Ко-во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зачетов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C3891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</w:p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ЦНППМ</w:t>
            </w:r>
          </w:p>
        </w:tc>
      </w:tr>
      <w:tr w:rsidR="00D43A94" w:rsidRPr="001C3891" w:rsidTr="0027275E">
        <w:tc>
          <w:tcPr>
            <w:tcW w:w="1101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МАДОУ № 98</w:t>
            </w:r>
          </w:p>
        </w:tc>
        <w:tc>
          <w:tcPr>
            <w:tcW w:w="1417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2459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91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01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02" w:type="dxa"/>
          </w:tcPr>
          <w:p w:rsidR="00D43A94" w:rsidRPr="001C3891" w:rsidRDefault="00D43A94" w:rsidP="0027275E">
            <w:pPr>
              <w:suppressAutoHyphens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</w:tr>
    </w:tbl>
    <w:p w:rsidR="00D43A94" w:rsidRDefault="00D43A94" w:rsidP="00D43A94">
      <w:pPr>
        <w:tabs>
          <w:tab w:val="left" w:pos="3765"/>
        </w:tabs>
        <w:jc w:val="both"/>
        <w:rPr>
          <w:rFonts w:eastAsia="Lucida Sans Unicode"/>
          <w:sz w:val="20"/>
          <w:szCs w:val="28"/>
          <w:lang w:eastAsia="hi-IN" w:bidi="hi-IN"/>
        </w:rPr>
      </w:pPr>
    </w:p>
    <w:p w:rsidR="00D43A94" w:rsidRDefault="00D43A94" w:rsidP="00D43A94">
      <w:pPr>
        <w:tabs>
          <w:tab w:val="left" w:pos="3765"/>
        </w:tabs>
        <w:jc w:val="both"/>
        <w:rPr>
          <w:rFonts w:eastAsia="Lucida Sans Unicode"/>
          <w:sz w:val="20"/>
          <w:szCs w:val="28"/>
          <w:lang w:eastAsia="hi-IN" w:bidi="hi-IN"/>
        </w:rPr>
      </w:pPr>
    </w:p>
    <w:p w:rsidR="00D43A94" w:rsidRDefault="00D43A94" w:rsidP="00D43A94">
      <w:pPr>
        <w:tabs>
          <w:tab w:val="left" w:pos="3765"/>
        </w:tabs>
        <w:jc w:val="both"/>
        <w:rPr>
          <w:rFonts w:eastAsia="Lucida Sans Unicode"/>
          <w:sz w:val="20"/>
          <w:szCs w:val="28"/>
          <w:lang w:eastAsia="hi-IN" w:bidi="hi-IN"/>
        </w:rPr>
      </w:pPr>
    </w:p>
    <w:p w:rsidR="00D43A94" w:rsidRDefault="00D43A94" w:rsidP="00D43A94">
      <w:pPr>
        <w:tabs>
          <w:tab w:val="left" w:pos="3765"/>
        </w:tabs>
        <w:jc w:val="both"/>
        <w:rPr>
          <w:rFonts w:eastAsia="Lucida Sans Unicode"/>
          <w:sz w:val="20"/>
          <w:szCs w:val="28"/>
          <w:lang w:eastAsia="hi-IN" w:bidi="hi-IN"/>
        </w:rPr>
      </w:pPr>
    </w:p>
    <w:p w:rsidR="00D43A94" w:rsidRDefault="00D43A94" w:rsidP="00D43A94">
      <w:r w:rsidRPr="00C7611D">
        <w:t>Ответст</w:t>
      </w:r>
      <w:r>
        <w:t>венный по ИОМ: Рябцева Н.Н., заместитель заведующего по УВР</w:t>
      </w:r>
    </w:p>
    <w:p w:rsidR="00D43A94" w:rsidRPr="00C7611D" w:rsidRDefault="00D43A94" w:rsidP="00D43A94">
      <w:r w:rsidRPr="00C7611D">
        <w:t>Телефон</w:t>
      </w:r>
      <w:r>
        <w:t>: +73912178836</w:t>
      </w:r>
    </w:p>
    <w:p w:rsidR="00270C1E" w:rsidRDefault="00270C1E"/>
    <w:sectPr w:rsidR="00270C1E" w:rsidSect="00656C1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94"/>
    <w:rsid w:val="00270C1E"/>
    <w:rsid w:val="00D4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E396B"/>
  <w15:chartTrackingRefBased/>
  <w15:docId w15:val="{D4C95E79-281B-45F5-AA1D-8289063A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1</cp:revision>
  <dcterms:created xsi:type="dcterms:W3CDTF">2024-12-05T04:28:00Z</dcterms:created>
  <dcterms:modified xsi:type="dcterms:W3CDTF">2024-12-05T04:38:00Z</dcterms:modified>
</cp:coreProperties>
</file>